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2B3A">
        <w:fldChar w:fldCharType="begin"/>
      </w:r>
      <w:r w:rsidR="003A2B3A">
        <w:instrText xml:space="preserve"> DOCPROPERTY  TSG/WGRef  \* MERGEFORMAT </w:instrText>
      </w:r>
      <w:r w:rsidR="003A2B3A">
        <w:fldChar w:fldCharType="separate"/>
      </w:r>
      <w:r w:rsidR="003609EF">
        <w:rPr>
          <w:b/>
          <w:noProof/>
          <w:sz w:val="24"/>
        </w:rPr>
        <w:t>RAN5</w:t>
      </w:r>
      <w:r w:rsidR="003A2B3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A2B3A">
        <w:fldChar w:fldCharType="begin"/>
      </w:r>
      <w:r w:rsidR="003A2B3A">
        <w:instrText xml:space="preserve"> DOCPROPERTY  MtgSeq  \* MERGEFORMAT </w:instrText>
      </w:r>
      <w:r w:rsidR="003A2B3A">
        <w:fldChar w:fldCharType="separate"/>
      </w:r>
      <w:r w:rsidR="00EB09B7" w:rsidRPr="00EB09B7">
        <w:rPr>
          <w:b/>
          <w:noProof/>
          <w:sz w:val="24"/>
        </w:rPr>
        <w:t>106</w:t>
      </w:r>
      <w:r w:rsidR="003A2B3A">
        <w:rPr>
          <w:b/>
          <w:noProof/>
          <w:sz w:val="24"/>
        </w:rPr>
        <w:fldChar w:fldCharType="end"/>
      </w:r>
      <w:r w:rsidR="003A2B3A">
        <w:fldChar w:fldCharType="begin"/>
      </w:r>
      <w:r w:rsidR="003A2B3A">
        <w:instrText xml:space="preserve"> DOCPROPERTY  MtgTitle  \* MERGEFORMAT </w:instrText>
      </w:r>
      <w:r w:rsidR="003A2B3A">
        <w:fldChar w:fldCharType="separate"/>
      </w:r>
      <w:r w:rsidR="003A2B3A">
        <w:fldChar w:fldCharType="end"/>
      </w:r>
      <w:r>
        <w:rPr>
          <w:b/>
          <w:i/>
          <w:noProof/>
          <w:sz w:val="28"/>
        </w:rPr>
        <w:tab/>
      </w:r>
      <w:r w:rsidR="003A2B3A">
        <w:fldChar w:fldCharType="begin"/>
      </w:r>
      <w:r w:rsidR="003A2B3A">
        <w:instrText xml:space="preserve"> DOCPROPERTY  Tdoc#  \* MERGEFORMAT </w:instrText>
      </w:r>
      <w:r w:rsidR="003A2B3A">
        <w:fldChar w:fldCharType="separate"/>
      </w:r>
      <w:r w:rsidR="00E13F3D" w:rsidRPr="00E13F3D">
        <w:rPr>
          <w:b/>
          <w:i/>
          <w:noProof/>
          <w:sz w:val="28"/>
        </w:rPr>
        <w:t>R5-250027</w:t>
      </w:r>
      <w:r w:rsidR="003A2B3A">
        <w:rPr>
          <w:b/>
          <w:i/>
          <w:noProof/>
          <w:sz w:val="28"/>
        </w:rPr>
        <w:fldChar w:fldCharType="end"/>
      </w:r>
    </w:p>
    <w:p w14:paraId="7CB45193" w14:textId="77777777" w:rsidR="001E41F3" w:rsidRDefault="003A2B3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A2B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A2B3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A2B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A2B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3A2B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TT analysis for NB-IoT NTN intra Reselection TCs under NGSO condition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A2B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India Technology Pvt.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7D6335" w:rsidR="001E41F3" w:rsidRDefault="002100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3A2B3A">
              <w:fldChar w:fldCharType="begin"/>
            </w:r>
            <w:r w:rsidR="003A2B3A">
              <w:instrText xml:space="preserve"> DOCPROPERTY  SourceIfTsg  \* MERGEFORMAT </w:instrText>
            </w:r>
            <w:r w:rsidR="003A2B3A">
              <w:fldChar w:fldCharType="separate"/>
            </w:r>
            <w:r w:rsidR="003A2B3A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A2B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IoT_NTN_enh_plus_CT1-UEConTest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A2B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2025-01-20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A2B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A2B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27B8D7" w:rsidR="001E41F3" w:rsidRDefault="0021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val="en-US" w:eastAsia="zh-CN"/>
              </w:rPr>
              <w:t>Add</w:t>
            </w:r>
            <w:r>
              <w:rPr>
                <w:lang w:val="en-US" w:eastAsia="zh-CN"/>
              </w:rPr>
              <w:t xml:space="preserve"> TT analysis to NB-IoT NTN </w:t>
            </w:r>
            <w:proofErr w:type="spellStart"/>
            <w:r>
              <w:rPr>
                <w:lang w:val="en-US" w:eastAsia="zh-CN"/>
              </w:rPr>
              <w:t>reselction</w:t>
            </w:r>
            <w:proofErr w:type="spellEnd"/>
            <w:r>
              <w:rPr>
                <w:lang w:val="en-US" w:eastAsia="zh-CN"/>
              </w:rPr>
              <w:t xml:space="preserve"> TCs under GSO/NGSO condition according to the WP.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0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070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DB1D20" w:rsidR="00210070" w:rsidRDefault="00210070" w:rsidP="0021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Remove the existing zip file “</w:t>
            </w:r>
            <w:r w:rsidRPr="007268A3">
              <w:rPr>
                <w:rFonts w:eastAsia="??"/>
                <w:szCs w:val="32"/>
              </w:rPr>
              <w:t>13.1.1.1+13.1.1.3 TT</w:t>
            </w:r>
            <w:r>
              <w:rPr>
                <w:lang w:val="en-US" w:eastAsia="zh-CN"/>
              </w:rPr>
              <w:t>” from TR 36.903 and replace with the zip file “</w:t>
            </w:r>
            <w:r w:rsidRPr="007268A3">
              <w:rPr>
                <w:rFonts w:eastAsia="??"/>
                <w:szCs w:val="32"/>
              </w:rPr>
              <w:t>13.1.1.1+13.1.1.3+13.1.1.1_1+13.1.1.3_1 TT v1</w:t>
            </w:r>
            <w:r>
              <w:rPr>
                <w:lang w:val="en-US" w:eastAsia="zh-CN"/>
              </w:rPr>
              <w:t>”.</w:t>
            </w:r>
          </w:p>
        </w:tc>
      </w:tr>
      <w:tr w:rsidR="002100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070" w:rsidRDefault="00210070" w:rsidP="0021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070" w:rsidRDefault="00210070" w:rsidP="0021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0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070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D2C4EA" w:rsidR="00210070" w:rsidRDefault="00210070" w:rsidP="00210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remain incompleted.</w:t>
            </w:r>
          </w:p>
        </w:tc>
      </w:tr>
      <w:tr w:rsidR="00210070" w14:paraId="034AF533" w14:textId="77777777" w:rsidTr="00547111">
        <w:tc>
          <w:tcPr>
            <w:tcW w:w="2694" w:type="dxa"/>
            <w:gridSpan w:val="2"/>
          </w:tcPr>
          <w:p w14:paraId="39D9EB5B" w14:textId="77777777" w:rsidR="00210070" w:rsidRDefault="00210070" w:rsidP="0021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070" w:rsidRDefault="00210070" w:rsidP="0021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0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070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9EB109" w:rsidR="00210070" w:rsidRDefault="00210070" w:rsidP="00210070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analysis zip files are updated in TR 36.903.</w:t>
            </w:r>
          </w:p>
        </w:tc>
      </w:tr>
      <w:tr w:rsidR="002100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070" w:rsidRDefault="00210070" w:rsidP="002100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070" w:rsidRDefault="00210070" w:rsidP="002100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0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070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070" w:rsidRDefault="00210070" w:rsidP="0021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070" w:rsidRDefault="00210070" w:rsidP="0021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070" w:rsidRDefault="00210070" w:rsidP="00210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070" w:rsidRDefault="00210070" w:rsidP="002100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0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070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070" w:rsidRDefault="00210070" w:rsidP="0021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FAA917" w:rsidR="00210070" w:rsidRDefault="00210070" w:rsidP="002100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070" w:rsidRDefault="00210070" w:rsidP="002100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070" w:rsidRDefault="00210070" w:rsidP="00210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0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070" w:rsidRDefault="00210070" w:rsidP="00210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070" w:rsidRDefault="00210070" w:rsidP="0021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35DD40" w:rsidR="00210070" w:rsidRDefault="00210070" w:rsidP="002100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070" w:rsidRDefault="00210070" w:rsidP="00210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070" w:rsidRDefault="00210070" w:rsidP="00210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0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070" w:rsidRDefault="00210070" w:rsidP="002100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070" w:rsidRDefault="00210070" w:rsidP="002100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75D0DF" w:rsidR="00210070" w:rsidRDefault="00210070" w:rsidP="00210070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070" w:rsidRDefault="00210070" w:rsidP="002100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070" w:rsidRDefault="00210070" w:rsidP="002100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0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070" w:rsidRDefault="00210070" w:rsidP="002100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070" w:rsidRDefault="00210070" w:rsidP="00210070">
            <w:pPr>
              <w:pStyle w:val="CRCoverPage"/>
              <w:spacing w:after="0"/>
              <w:rPr>
                <w:noProof/>
              </w:rPr>
            </w:pPr>
          </w:p>
        </w:tc>
      </w:tr>
      <w:tr w:rsidR="002100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070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070" w:rsidRDefault="00210070" w:rsidP="00210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07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070" w:rsidRPr="008863B9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070" w:rsidRPr="008863B9" w:rsidRDefault="00210070" w:rsidP="002100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0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070" w:rsidRDefault="00210070" w:rsidP="002100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070" w:rsidRDefault="00210070" w:rsidP="002100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BDC7B" w14:textId="77777777" w:rsidR="00210070" w:rsidRPr="004F6E5A" w:rsidRDefault="00210070" w:rsidP="00210070">
      <w:pPr>
        <w:pStyle w:val="Heading3"/>
        <w:rPr>
          <w:rFonts w:eastAsia="??"/>
          <w:color w:val="C00000"/>
          <w:sz w:val="32"/>
          <w:lang w:eastAsia="ja-JP"/>
        </w:rPr>
      </w:pPr>
      <w:r w:rsidRPr="004F6E5A">
        <w:rPr>
          <w:rFonts w:eastAsia="??"/>
          <w:color w:val="C00000"/>
          <w:sz w:val="32"/>
        </w:rPr>
        <w:lastRenderedPageBreak/>
        <w:t xml:space="preserve">&lt;&lt; Start of changes </w:t>
      </w:r>
      <w:r>
        <w:rPr>
          <w:rFonts w:eastAsia="??"/>
          <w:color w:val="C00000"/>
          <w:sz w:val="32"/>
        </w:rPr>
        <w:t>1</w:t>
      </w:r>
      <w:r w:rsidRPr="004F6E5A">
        <w:rPr>
          <w:rFonts w:eastAsia="??"/>
          <w:color w:val="C00000"/>
          <w:sz w:val="32"/>
        </w:rPr>
        <w:t>&gt;&gt;</w:t>
      </w:r>
    </w:p>
    <w:p w14:paraId="77F63EDC" w14:textId="77777777" w:rsidR="00210070" w:rsidRDefault="00210070" w:rsidP="00210070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Add the following attached .zip files to TR 36.903:</w:t>
      </w:r>
    </w:p>
    <w:p w14:paraId="3CD67881" w14:textId="77777777" w:rsidR="00210070" w:rsidRDefault="00210070" w:rsidP="00210070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Pr="007268A3">
        <w:rPr>
          <w:rFonts w:eastAsia="??"/>
          <w:sz w:val="20"/>
          <w:szCs w:val="32"/>
        </w:rPr>
        <w:t>13.1.1.1+13.1.1.3+13.1.1.1_1+13.1.1.3_1 TT v1</w:t>
      </w:r>
      <w:r>
        <w:rPr>
          <w:rFonts w:eastAsia="??"/>
          <w:sz w:val="20"/>
          <w:szCs w:val="32"/>
        </w:rPr>
        <w:t>”</w:t>
      </w:r>
    </w:p>
    <w:p w14:paraId="0AD9CD00" w14:textId="77777777" w:rsidR="00210070" w:rsidRDefault="00210070" w:rsidP="00210070">
      <w:pPr>
        <w:pStyle w:val="Heading2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Please remove the existing .zip file:</w:t>
      </w:r>
    </w:p>
    <w:p w14:paraId="609A2E33" w14:textId="77777777" w:rsidR="00210070" w:rsidRDefault="00210070" w:rsidP="00210070">
      <w:pPr>
        <w:pStyle w:val="Heading2"/>
        <w:spacing w:before="0" w:after="120"/>
        <w:ind w:left="0" w:firstLine="0"/>
        <w:rPr>
          <w:rFonts w:eastAsia="??"/>
          <w:sz w:val="20"/>
          <w:szCs w:val="32"/>
        </w:rPr>
      </w:pPr>
      <w:r>
        <w:rPr>
          <w:rFonts w:eastAsia="??"/>
          <w:sz w:val="20"/>
          <w:szCs w:val="32"/>
        </w:rPr>
        <w:t>“</w:t>
      </w:r>
      <w:r w:rsidRPr="007268A3">
        <w:rPr>
          <w:rFonts w:eastAsia="??"/>
          <w:sz w:val="20"/>
          <w:szCs w:val="32"/>
        </w:rPr>
        <w:t>13.1.1.1+13.1.1.3 TT</w:t>
      </w:r>
      <w:r>
        <w:rPr>
          <w:rFonts w:eastAsia="??"/>
          <w:sz w:val="20"/>
          <w:szCs w:val="32"/>
        </w:rPr>
        <w:t>”</w:t>
      </w:r>
    </w:p>
    <w:p w14:paraId="15EB3305" w14:textId="77777777" w:rsidR="00210070" w:rsidRPr="004F6E5A" w:rsidRDefault="00210070" w:rsidP="00210070">
      <w:pPr>
        <w:pStyle w:val="Heading3"/>
        <w:rPr>
          <w:rFonts w:eastAsia="??"/>
          <w:color w:val="C00000"/>
          <w:sz w:val="32"/>
        </w:rPr>
      </w:pPr>
      <w:r w:rsidRPr="004F6E5A">
        <w:rPr>
          <w:rFonts w:eastAsia="??"/>
          <w:color w:val="C00000"/>
          <w:sz w:val="32"/>
        </w:rPr>
        <w:t xml:space="preserve">&lt;&lt; End of changes </w:t>
      </w:r>
      <w:r>
        <w:rPr>
          <w:rFonts w:eastAsia="??"/>
          <w:color w:val="C00000"/>
          <w:sz w:val="32"/>
        </w:rPr>
        <w:t>1</w:t>
      </w:r>
      <w:r w:rsidRPr="004F6E5A">
        <w:rPr>
          <w:rFonts w:eastAsia="??"/>
          <w:color w:val="C00000"/>
          <w:sz w:val="32"/>
        </w:rPr>
        <w:t>&gt;&gt;</w:t>
      </w:r>
    </w:p>
    <w:p w14:paraId="68C9CD36" w14:textId="77777777" w:rsidR="001E41F3" w:rsidRPr="00210070" w:rsidRDefault="001E41F3">
      <w:pPr>
        <w:rPr>
          <w:noProof/>
        </w:rPr>
      </w:pPr>
    </w:p>
    <w:sectPr w:rsidR="001E41F3" w:rsidRPr="0021007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E2761" w14:textId="77777777" w:rsidR="003A2B3A" w:rsidRDefault="003A2B3A">
      <w:r>
        <w:separator/>
      </w:r>
    </w:p>
  </w:endnote>
  <w:endnote w:type="continuationSeparator" w:id="0">
    <w:p w14:paraId="2C23F717" w14:textId="77777777" w:rsidR="003A2B3A" w:rsidRDefault="003A2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0A363" w14:textId="77777777" w:rsidR="003A2B3A" w:rsidRDefault="003A2B3A">
      <w:r>
        <w:separator/>
      </w:r>
    </w:p>
  </w:footnote>
  <w:footnote w:type="continuationSeparator" w:id="0">
    <w:p w14:paraId="04272591" w14:textId="77777777" w:rsidR="003A2B3A" w:rsidRDefault="003A2B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10E2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B0DD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A2D9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007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2B3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2100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10070"/>
    <w:rPr>
      <w:rFonts w:ascii="Arial" w:hAnsi="Arial"/>
      <w:sz w:val="2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210070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Allen Zhang (张爽)</cp:lastModifiedBy>
  <cp:revision>12</cp:revision>
  <cp:lastPrinted>1899-12-31T23:00:00Z</cp:lastPrinted>
  <dcterms:created xsi:type="dcterms:W3CDTF">2020-02-03T08:32:00Z</dcterms:created>
  <dcterms:modified xsi:type="dcterms:W3CDTF">2025-01-20T00:49:00Z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/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R5-250027</vt:lpwstr>
  </property>
  <property fmtid="{D5CDD505-2E9C-101B-9397-08002B2CF9AE}" pid="10" name="Spec#">
    <vt:lpwstr>36.903</vt:lpwstr>
  </property>
  <property fmtid="{D5CDD505-2E9C-101B-9397-08002B2CF9AE}" pid="11" name="Cr#">
    <vt:lpwstr>0463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Addition of TT analysis for NB-IoT NTN intra Reselection TCs under NGSO condition</vt:lpwstr>
  </property>
  <property fmtid="{D5CDD505-2E9C-101B-9397-08002B2CF9AE}" pid="15" name="SourceIfWg">
    <vt:lpwstr>Mediatek India Technology Pvt.</vt:lpwstr>
  </property>
  <property fmtid="{D5CDD505-2E9C-101B-9397-08002B2CF9AE}" pid="16" name="SourceIfTsg">
    <vt:lpwstr/>
  </property>
  <property fmtid="{D5CDD505-2E9C-101B-9397-08002B2CF9AE}" pid="17" name="RelatedWis">
    <vt:lpwstr>IoT_NTN_enh_plus_CT1-UEConTest</vt:lpwstr>
  </property>
  <property fmtid="{D5CDD505-2E9C-101B-9397-08002B2CF9AE}" pid="18" name="Cat">
    <vt:lpwstr>F</vt:lpwstr>
  </property>
  <property fmtid="{D5CDD505-2E9C-101B-9397-08002B2CF9AE}" pid="19" name="ResDate">
    <vt:lpwstr>2025-01-20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2025-01-20T00:48:39Z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85f5df06-bcd0-4074-a468-ed2ae129ed28</vt:lpwstr>
  </property>
  <property fmtid="{D5CDD505-2E9C-101B-9397-08002B2CF9AE}" pid="27" name="MSIP_Label_83bcef13-7cac-433f-ba1d-47a323951816_ContentBits">
    <vt:lpwstr>0</vt:lpwstr>
  </property>
</Properties>
</file>